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CD93" w14:textId="77777777" w:rsidR="00054E60" w:rsidRPr="00F84B3F" w:rsidRDefault="00054E60" w:rsidP="00F84B3F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color w:val="222222"/>
          <w:sz w:val="24"/>
          <w:szCs w:val="24"/>
        </w:rPr>
      </w:pPr>
    </w:p>
    <w:p w14:paraId="19F52632" w14:textId="56B7EB5B" w:rsidR="00054E60" w:rsidRPr="00F84B3F" w:rsidRDefault="002A1BA7" w:rsidP="00F84B3F">
      <w:pPr>
        <w:shd w:val="clear" w:color="auto" w:fill="FFFFFF"/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222222"/>
          <w:sz w:val="24"/>
          <w:szCs w:val="24"/>
          <w:lang w:val="en-GB"/>
        </w:rPr>
      </w:pPr>
      <w:r w:rsidRPr="00F84B3F">
        <w:rPr>
          <w:rFonts w:ascii="TH Niramit AS" w:eastAsia="Times New Roman" w:hAnsi="TH Niramit AS" w:cs="TH Niramit AS" w:hint="cs"/>
          <w:b/>
          <w:bCs/>
          <w:color w:val="222222"/>
          <w:sz w:val="24"/>
          <w:szCs w:val="24"/>
          <w:cs/>
        </w:rPr>
        <w:t>สรุปตารางคุมสัญญาทุนวิจัยประจำปีการศึกษา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2014"/>
        <w:gridCol w:w="2250"/>
        <w:gridCol w:w="1980"/>
        <w:gridCol w:w="1983"/>
      </w:tblGrid>
      <w:tr w:rsidR="00BF096B" w:rsidRPr="00F84B3F" w14:paraId="6EFA1416" w14:textId="3995685A" w:rsidTr="00BF096B">
        <w:trPr>
          <w:tblHeader/>
        </w:trPr>
        <w:tc>
          <w:tcPr>
            <w:tcW w:w="5721" w:type="dxa"/>
          </w:tcPr>
          <w:p w14:paraId="414729CC" w14:textId="1EFF5EC0" w:rsidR="00BF096B" w:rsidRPr="00F84B3F" w:rsidRDefault="00BF096B" w:rsidP="00F84B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คณะวิชา</w:t>
            </w:r>
            <w:r w:rsidRPr="00F84B3F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/</w:t>
            </w:r>
            <w:r w:rsidRPr="00F84B3F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2014" w:type="dxa"/>
          </w:tcPr>
          <w:p w14:paraId="621B4F60" w14:textId="71B2A093" w:rsidR="00BF096B" w:rsidRPr="00F84B3F" w:rsidRDefault="00BF096B" w:rsidP="00F84B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2250" w:type="dxa"/>
          </w:tcPr>
          <w:p w14:paraId="4CC0EEAA" w14:textId="37B04854" w:rsidR="00BF096B" w:rsidRPr="00F84B3F" w:rsidRDefault="00BF096B" w:rsidP="00F84B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Niramit AS" w:eastAsia="Times New Roman" w:hAnsi="TH Niramit AS" w:cs="TH Niramit AS" w:hint="cs"/>
                <w:b/>
                <w:bCs/>
                <w:color w:val="222222"/>
                <w:sz w:val="24"/>
                <w:szCs w:val="24"/>
                <w:cs/>
              </w:rPr>
              <w:t>สัญญาเลขที่</w:t>
            </w:r>
          </w:p>
        </w:tc>
        <w:tc>
          <w:tcPr>
            <w:tcW w:w="1980" w:type="dxa"/>
          </w:tcPr>
          <w:p w14:paraId="2090D2F7" w14:textId="216101D3" w:rsidR="00BF096B" w:rsidRPr="00F84B3F" w:rsidRDefault="00BF096B" w:rsidP="00F84B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งบประมาณสนับสนุน</w:t>
            </w:r>
          </w:p>
        </w:tc>
        <w:tc>
          <w:tcPr>
            <w:tcW w:w="1983" w:type="dxa"/>
          </w:tcPr>
          <w:p w14:paraId="33D118D7" w14:textId="6E71FD8D" w:rsidR="00BF096B" w:rsidRPr="00F84B3F" w:rsidRDefault="00BF096B" w:rsidP="00F84B3F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b/>
                <w:bCs/>
                <w:color w:val="222222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222222"/>
                <w:sz w:val="24"/>
                <w:szCs w:val="24"/>
                <w:cs/>
              </w:rPr>
              <w:t>รวมคณะ</w:t>
            </w:r>
          </w:p>
        </w:tc>
      </w:tr>
      <w:tr w:rsidR="00BF096B" w:rsidRPr="00F84B3F" w14:paraId="45FA7BE6" w14:textId="77B2C944" w:rsidTr="00BF096B">
        <w:tc>
          <w:tcPr>
            <w:tcW w:w="5721" w:type="dxa"/>
          </w:tcPr>
          <w:p w14:paraId="150604C6" w14:textId="77777777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</w:rPr>
              <w:t>คณะบริหารธุรกิจและรัฐประศาสนศาสตร์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  <w:t xml:space="preserve">    </w:t>
            </w:r>
          </w:p>
          <w:p w14:paraId="0AE17F57" w14:textId="1A6E350A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F84B3F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มีผลต่อการตัดสินใจเลือกผู้ให้บริการขนส่งสินค้าของผู้ประกอบการธุรกิจเซรามิกในจังหวัดลำปาง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014" w:type="dxa"/>
          </w:tcPr>
          <w:p w14:paraId="323D7A81" w14:textId="77777777" w:rsidR="00BF096B" w:rsidRPr="00F84B3F" w:rsidRDefault="00BF096B" w:rsidP="00F84B3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7DEDD16" w14:textId="361D41F3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อ.วีระพันธ์  แก้วรัตน์</w:t>
            </w:r>
          </w:p>
        </w:tc>
        <w:tc>
          <w:tcPr>
            <w:tcW w:w="2250" w:type="dxa"/>
          </w:tcPr>
          <w:p w14:paraId="1600C237" w14:textId="77777777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  <w:p w14:paraId="0ED6C003" w14:textId="7B917349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001/2564</w:t>
            </w:r>
          </w:p>
          <w:p w14:paraId="0BD45C7A" w14:textId="601FE1D4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1 พ.ย 2564-31 ต.ค.2565</w:t>
            </w:r>
          </w:p>
        </w:tc>
        <w:tc>
          <w:tcPr>
            <w:tcW w:w="1980" w:type="dxa"/>
          </w:tcPr>
          <w:p w14:paraId="22942AB2" w14:textId="77777777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CEC72BC" w14:textId="362773D9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103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650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.-</w:t>
            </w:r>
          </w:p>
        </w:tc>
        <w:tc>
          <w:tcPr>
            <w:tcW w:w="1983" w:type="dxa"/>
            <w:vMerge w:val="restart"/>
          </w:tcPr>
          <w:p w14:paraId="20E03BC1" w14:textId="66D948DA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F096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976</w:t>
            </w:r>
            <w:r w:rsidRPr="00BF096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BF096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800</w:t>
            </w:r>
          </w:p>
        </w:tc>
      </w:tr>
      <w:tr w:rsidR="00BF096B" w:rsidRPr="00F84B3F" w14:paraId="65AE1124" w14:textId="55610CF1" w:rsidTr="00BF096B">
        <w:tc>
          <w:tcPr>
            <w:tcW w:w="5721" w:type="dxa"/>
          </w:tcPr>
          <w:p w14:paraId="58CDB53D" w14:textId="77777777" w:rsidR="00BF096B" w:rsidRPr="00F84B3F" w:rsidRDefault="00BF096B" w:rsidP="00F84B3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การบริหารแรงงานสัมพันธ์ในภาวะวิกฤตโควิด-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19</w:t>
            </w:r>
          </w:p>
          <w:p w14:paraId="1BAE6618" w14:textId="382A5030" w:rsidR="00BF096B" w:rsidRPr="00F84B3F" w:rsidRDefault="00BF096B" w:rsidP="00F84B3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14" w:type="dxa"/>
          </w:tcPr>
          <w:p w14:paraId="0C8F552E" w14:textId="49F0C50F" w:rsidR="00BF096B" w:rsidRPr="00F84B3F" w:rsidRDefault="00BF096B" w:rsidP="00F84B3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.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ศรีเพชร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 xml:space="preserve">   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สร้อยซื่อ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250" w:type="dxa"/>
          </w:tcPr>
          <w:p w14:paraId="771092B3" w14:textId="77777777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005/2564</w:t>
            </w:r>
          </w:p>
          <w:p w14:paraId="71C36A7F" w14:textId="51D8D3DD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31 ส.ค. 2564 -1 ก.ค. 2566</w:t>
            </w:r>
          </w:p>
        </w:tc>
        <w:tc>
          <w:tcPr>
            <w:tcW w:w="1980" w:type="dxa"/>
          </w:tcPr>
          <w:p w14:paraId="70D99174" w14:textId="1217DA9C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174,800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.-</w:t>
            </w:r>
          </w:p>
        </w:tc>
        <w:tc>
          <w:tcPr>
            <w:tcW w:w="1983" w:type="dxa"/>
            <w:vMerge/>
          </w:tcPr>
          <w:p w14:paraId="073A4B60" w14:textId="77777777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F096B" w:rsidRPr="00F84B3F" w14:paraId="2064B2D3" w14:textId="626A62D6" w:rsidTr="00BF096B">
        <w:tc>
          <w:tcPr>
            <w:tcW w:w="5721" w:type="dxa"/>
          </w:tcPr>
          <w:p w14:paraId="00BB86DA" w14:textId="2820CCFB" w:rsidR="00BF096B" w:rsidRPr="00F84B3F" w:rsidRDefault="00BF096B" w:rsidP="00F84B3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การบริหารแรงงานสัมพันธ์ในภาวะวิกฤตโควิด-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19</w:t>
            </w:r>
          </w:p>
          <w:p w14:paraId="21639364" w14:textId="77777777" w:rsidR="00BF096B" w:rsidRPr="00F84B3F" w:rsidRDefault="00BF096B" w:rsidP="00F84B3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</w:p>
        </w:tc>
        <w:tc>
          <w:tcPr>
            <w:tcW w:w="2014" w:type="dxa"/>
          </w:tcPr>
          <w:p w14:paraId="041A2A70" w14:textId="37104507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.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ศรีเพชร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 xml:space="preserve">   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สร้อยซื่อ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250" w:type="dxa"/>
          </w:tcPr>
          <w:p w14:paraId="3766BECC" w14:textId="77777777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005/2564</w:t>
            </w:r>
          </w:p>
          <w:p w14:paraId="7ADACC9F" w14:textId="7BB25792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31 ส.ค. 2564 -1 ก.ค. 2566</w:t>
            </w:r>
          </w:p>
        </w:tc>
        <w:tc>
          <w:tcPr>
            <w:tcW w:w="1980" w:type="dxa"/>
          </w:tcPr>
          <w:p w14:paraId="36E8E9F8" w14:textId="558BD24D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174,800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.-</w:t>
            </w:r>
          </w:p>
        </w:tc>
        <w:tc>
          <w:tcPr>
            <w:tcW w:w="1983" w:type="dxa"/>
            <w:vMerge/>
          </w:tcPr>
          <w:p w14:paraId="265E9817" w14:textId="77777777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F096B" w:rsidRPr="00F84B3F" w14:paraId="39ED01F3" w14:textId="15FD76DC" w:rsidTr="00BF096B">
        <w:tc>
          <w:tcPr>
            <w:tcW w:w="5721" w:type="dxa"/>
          </w:tcPr>
          <w:p w14:paraId="60044E06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การประเมินผลประเมินประสิทธิภาพการดำเนินงานขององค์การบริหารส่วนตำบลในเขตอำเภอวังเหนือ จังหวัดลำปาง ปีงบประมาณ 2565</w:t>
            </w:r>
          </w:p>
        </w:tc>
        <w:tc>
          <w:tcPr>
            <w:tcW w:w="2014" w:type="dxa"/>
          </w:tcPr>
          <w:p w14:paraId="406BE27C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อ.ศศิวิมล  แรงสิงห์</w:t>
            </w:r>
          </w:p>
        </w:tc>
        <w:tc>
          <w:tcPr>
            <w:tcW w:w="2250" w:type="dxa"/>
          </w:tcPr>
          <w:p w14:paraId="76379842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</w:t>
            </w: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8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/2564</w:t>
            </w:r>
          </w:p>
          <w:p w14:paraId="4DD91031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1 พ.ย.2564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-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31ต.ค.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256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5</w:t>
            </w:r>
          </w:p>
        </w:tc>
        <w:tc>
          <w:tcPr>
            <w:tcW w:w="1980" w:type="dxa"/>
          </w:tcPr>
          <w:p w14:paraId="1B4EF727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  <w:p w14:paraId="3F6C545B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  <w:r w:rsidRPr="00F84B3F">
              <w:rPr>
                <w:rFonts w:ascii="TH SarabunPSK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</w:rPr>
              <w:t>189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F84B3F">
              <w:rPr>
                <w:rFonts w:ascii="TH SarabunPSK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</w:rPr>
              <w:t>750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.-</w:t>
            </w:r>
          </w:p>
        </w:tc>
        <w:tc>
          <w:tcPr>
            <w:tcW w:w="1983" w:type="dxa"/>
            <w:vMerge/>
          </w:tcPr>
          <w:p w14:paraId="37C59ADB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F096B" w:rsidRPr="00F84B3F" w14:paraId="3BE054A7" w14:textId="32D2A198" w:rsidTr="00BF096B">
        <w:tc>
          <w:tcPr>
            <w:tcW w:w="5721" w:type="dxa"/>
          </w:tcPr>
          <w:p w14:paraId="5470876A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ปัจจัยที่มีผลต่อการตัดสินใจเลือกรังแกเป้าหมายบนโลกออนไลน์ กรณีศึกษานักเรียนระดับมัธยมศึกษาในจังหวัดลำปาง</w:t>
            </w:r>
          </w:p>
        </w:tc>
        <w:tc>
          <w:tcPr>
            <w:tcW w:w="2014" w:type="dxa"/>
          </w:tcPr>
          <w:p w14:paraId="7C07D9ED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 xml:space="preserve">อ.วิเชพ  ใจบุญ </w:t>
            </w:r>
          </w:p>
        </w:tc>
        <w:tc>
          <w:tcPr>
            <w:tcW w:w="2250" w:type="dxa"/>
          </w:tcPr>
          <w:p w14:paraId="544052EE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  <w:t>9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/2564</w:t>
            </w:r>
          </w:p>
          <w:p w14:paraId="42BA5BCA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  <w:t>1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พ.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</w:rPr>
              <w:t>ค.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.2564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-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30 เม.ย.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256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5</w:t>
            </w:r>
          </w:p>
        </w:tc>
        <w:tc>
          <w:tcPr>
            <w:tcW w:w="1980" w:type="dxa"/>
          </w:tcPr>
          <w:p w14:paraId="02601A5F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  <w:r w:rsidRPr="00F84B3F">
              <w:rPr>
                <w:rFonts w:ascii="TH SarabunPSK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</w:rPr>
              <w:t>75,800.-</w:t>
            </w:r>
          </w:p>
        </w:tc>
        <w:tc>
          <w:tcPr>
            <w:tcW w:w="1983" w:type="dxa"/>
            <w:vMerge/>
          </w:tcPr>
          <w:p w14:paraId="558E1C7C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</w:rPr>
            </w:pPr>
          </w:p>
        </w:tc>
      </w:tr>
      <w:tr w:rsidR="00BF096B" w:rsidRPr="00F84B3F" w14:paraId="7CDE1E5A" w14:textId="47E799D6" w:rsidTr="00BF096B">
        <w:tc>
          <w:tcPr>
            <w:tcW w:w="5721" w:type="dxa"/>
          </w:tcPr>
          <w:p w14:paraId="3C3164C9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</w:rPr>
              <w:t>หลักสูตรบริหารธุรกิจมหาบัณฑิต</w:t>
            </w:r>
          </w:p>
          <w:p w14:paraId="4DF43914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การใช้เทคโนโลยีเพื่อพัฒนาความสามารถทางการแข่งขันของ</w:t>
            </w:r>
          </w:p>
          <w:p w14:paraId="2D3E87BD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ผู้ประกอบการผลิตภัณฑ์ชุมชน ในตำบลทุ่งกว๋าว อำเภอเมืองปาน</w:t>
            </w:r>
          </w:p>
          <w:p w14:paraId="52EA1E79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จังหวัดลำปาง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บนพื้นฐานเศรษฐกิจดิจิทัล</w:t>
            </w:r>
          </w:p>
        </w:tc>
        <w:tc>
          <w:tcPr>
            <w:tcW w:w="2014" w:type="dxa"/>
          </w:tcPr>
          <w:p w14:paraId="7A9FE65D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</w:p>
          <w:p w14:paraId="635578E4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.</w:t>
            </w: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ดร.ฑัตษภร  ศรีสุข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250" w:type="dxa"/>
          </w:tcPr>
          <w:p w14:paraId="610BAD73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  <w:p w14:paraId="180A00D4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</w:t>
            </w: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6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/2564</w:t>
            </w:r>
          </w:p>
          <w:p w14:paraId="52CE75A5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  <w:t xml:space="preserve">4 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ม.ค.2565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-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3 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ม.ค.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2566</w:t>
            </w:r>
          </w:p>
        </w:tc>
        <w:tc>
          <w:tcPr>
            <w:tcW w:w="1980" w:type="dxa"/>
          </w:tcPr>
          <w:p w14:paraId="5584105C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  <w:p w14:paraId="467475F5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F84B3F">
              <w:rPr>
                <w:rFonts w:ascii="TH SarabunPSK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</w:rPr>
              <w:t>33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F84B3F">
              <w:rPr>
                <w:rFonts w:ascii="TH SarabunPSK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</w:rPr>
              <w:t>0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00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.-</w:t>
            </w:r>
          </w:p>
        </w:tc>
        <w:tc>
          <w:tcPr>
            <w:tcW w:w="1983" w:type="dxa"/>
            <w:vMerge/>
          </w:tcPr>
          <w:p w14:paraId="1B0589F3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F096B" w:rsidRPr="00F84B3F" w14:paraId="54D4472D" w14:textId="3E89F5A3" w:rsidTr="00BF096B">
        <w:tc>
          <w:tcPr>
            <w:tcW w:w="5721" w:type="dxa"/>
          </w:tcPr>
          <w:p w14:paraId="703F678A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</w:rPr>
              <w:t>หลักสูตรศึกษาศาสตรมหาบัณฑิต</w:t>
            </w:r>
          </w:p>
          <w:p w14:paraId="4B741B48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แนวทางการพัฒนาสถานศึกษาอย่างยั่งยืน</w:t>
            </w:r>
          </w:p>
        </w:tc>
        <w:tc>
          <w:tcPr>
            <w:tcW w:w="2014" w:type="dxa"/>
          </w:tcPr>
          <w:p w14:paraId="404786A0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</w:p>
          <w:p w14:paraId="1304906E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.</w:t>
            </w: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ดร.กาญจนา  ภาสุรพันธ์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250" w:type="dxa"/>
          </w:tcPr>
          <w:p w14:paraId="31257972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  <w:p w14:paraId="05B0C7B6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</w:t>
            </w: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/2564</w:t>
            </w:r>
          </w:p>
          <w:p w14:paraId="69EA348E" w14:textId="77777777" w:rsidR="00BF096B" w:rsidRPr="00F84B3F" w:rsidRDefault="00BF096B" w:rsidP="00D32E17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  <w:t xml:space="preserve">4 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ม.ค.2565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-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3 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</w:t>
            </w:r>
            <w:r w:rsidRPr="00F84B3F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4"/>
                <w:szCs w:val="24"/>
                <w:cs/>
                <w:lang w:val="en-GB"/>
              </w:rPr>
              <w:t>ม.ค.</w:t>
            </w: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 xml:space="preserve"> 2566</w:t>
            </w:r>
          </w:p>
        </w:tc>
        <w:tc>
          <w:tcPr>
            <w:tcW w:w="1980" w:type="dxa"/>
          </w:tcPr>
          <w:p w14:paraId="58EF2891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  <w:p w14:paraId="69F41B9D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F84B3F">
              <w:rPr>
                <w:rFonts w:ascii="TH SarabunPSK" w:hAnsi="TH SarabunPSK" w:cs="TH SarabunPSK" w:hint="cs"/>
                <w:color w:val="222222"/>
                <w:sz w:val="24"/>
                <w:szCs w:val="24"/>
                <w:shd w:val="clear" w:color="auto" w:fill="FFFFFF"/>
                <w:cs/>
              </w:rPr>
              <w:t>25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,000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.-</w:t>
            </w:r>
          </w:p>
        </w:tc>
        <w:tc>
          <w:tcPr>
            <w:tcW w:w="1983" w:type="dxa"/>
            <w:vMerge/>
          </w:tcPr>
          <w:p w14:paraId="4DA13732" w14:textId="77777777" w:rsidR="00BF096B" w:rsidRPr="00F84B3F" w:rsidRDefault="00BF096B" w:rsidP="00D32E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F096B" w:rsidRPr="00F84B3F" w14:paraId="15E51886" w14:textId="3CCF4FDB" w:rsidTr="00BF096B">
        <w:tc>
          <w:tcPr>
            <w:tcW w:w="5721" w:type="dxa"/>
          </w:tcPr>
          <w:p w14:paraId="7C463725" w14:textId="77777777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</w:rPr>
              <w:t>คณะนิเทศศาสตร์</w:t>
            </w:r>
          </w:p>
          <w:p w14:paraId="0DCC7B60" w14:textId="363D7AC8" w:rsidR="00BF096B" w:rsidRPr="00F84B3F" w:rsidRDefault="00BF096B" w:rsidP="00F84B3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การใช้สื่อออนไลน์เพื่อพัฒนาศักยภาพและการส่งเสริม</w:t>
            </w:r>
          </w:p>
          <w:p w14:paraId="40970A89" w14:textId="5CA00E16" w:rsidR="00BF096B" w:rsidRPr="00F84B3F" w:rsidRDefault="00BF096B" w:rsidP="00F84B3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กิจกรรมของผู้สูงอายุในวิถีชีวิตใหม่ ฃุมชนบ้านท</w:t>
            </w: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รา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ยใต้ ต.พิชัย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 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.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เมือง จ.ลำปาง</w:t>
            </w:r>
          </w:p>
        </w:tc>
        <w:tc>
          <w:tcPr>
            <w:tcW w:w="2014" w:type="dxa"/>
          </w:tcPr>
          <w:p w14:paraId="0C2FEB94" w14:textId="77777777" w:rsidR="00BF096B" w:rsidRDefault="00BF096B" w:rsidP="00F84B3F">
            <w:pPr>
              <w:spacing w:after="0" w:line="240" w:lineRule="auto"/>
              <w:rPr>
                <w:rStyle w:val="il"/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  <w:p w14:paraId="7D7BEFF9" w14:textId="09012688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Style w:val="il"/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อ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F84B3F">
              <w:rPr>
                <w:rStyle w:val="il"/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คนึงนิจ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  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ติกะมาตย์</w:t>
            </w:r>
          </w:p>
        </w:tc>
        <w:tc>
          <w:tcPr>
            <w:tcW w:w="2250" w:type="dxa"/>
          </w:tcPr>
          <w:p w14:paraId="46A2C0D6" w14:textId="77777777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  <w:p w14:paraId="486C15F7" w14:textId="15285071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</w:t>
            </w: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/2564</w:t>
            </w:r>
          </w:p>
          <w:p w14:paraId="16B22B3B" w14:textId="5F2457B0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1 มี.ค 2565 -28 ก.พ.2566</w:t>
            </w:r>
          </w:p>
        </w:tc>
        <w:tc>
          <w:tcPr>
            <w:tcW w:w="1980" w:type="dxa"/>
          </w:tcPr>
          <w:p w14:paraId="05A264FE" w14:textId="77777777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</w:p>
          <w:p w14:paraId="4C312F01" w14:textId="6CCCBE03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58,800</w:t>
            </w: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.-</w:t>
            </w:r>
          </w:p>
        </w:tc>
        <w:tc>
          <w:tcPr>
            <w:tcW w:w="1983" w:type="dxa"/>
            <w:vMerge w:val="restart"/>
          </w:tcPr>
          <w:p w14:paraId="78376477" w14:textId="4C2571F9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</w:pPr>
            <w:r w:rsidRPr="00BF096B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126</w:t>
            </w:r>
            <w:r w:rsidRPr="00BF096B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BF096B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600</w:t>
            </w:r>
          </w:p>
        </w:tc>
      </w:tr>
      <w:tr w:rsidR="00BF096B" w:rsidRPr="00F84B3F" w14:paraId="7A486389" w14:textId="00161641" w:rsidTr="00BF096B">
        <w:tc>
          <w:tcPr>
            <w:tcW w:w="5721" w:type="dxa"/>
          </w:tcPr>
          <w:p w14:paraId="138D3C42" w14:textId="587CB5F6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แนวทางการใช้สื่อออนไลน์เพื่อส่งเสริมการท่องเที่ยวจังหวัดลำปาง</w:t>
            </w:r>
          </w:p>
        </w:tc>
        <w:tc>
          <w:tcPr>
            <w:tcW w:w="2014" w:type="dxa"/>
          </w:tcPr>
          <w:p w14:paraId="2C4D6002" w14:textId="256D3AC6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  <w:lang w:val="en-GB"/>
              </w:rPr>
              <w:t>อ.อดิศักดิ์  จำปาทอง</w:t>
            </w:r>
          </w:p>
        </w:tc>
        <w:tc>
          <w:tcPr>
            <w:tcW w:w="2250" w:type="dxa"/>
          </w:tcPr>
          <w:p w14:paraId="48BFF2F6" w14:textId="78119D66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*สัญญาเลขที่ 003/2564</w:t>
            </w:r>
          </w:p>
          <w:p w14:paraId="2F68F0C3" w14:textId="2D44F731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1 มี.ค 2565 -28 ก.พ.2566</w:t>
            </w:r>
          </w:p>
        </w:tc>
        <w:tc>
          <w:tcPr>
            <w:tcW w:w="1980" w:type="dxa"/>
          </w:tcPr>
          <w:p w14:paraId="67E93FFB" w14:textId="0F0D9574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57,800.-</w:t>
            </w:r>
          </w:p>
        </w:tc>
        <w:tc>
          <w:tcPr>
            <w:tcW w:w="1983" w:type="dxa"/>
            <w:vMerge/>
          </w:tcPr>
          <w:p w14:paraId="6A607A2D" w14:textId="77777777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BF096B" w:rsidRPr="00F84B3F" w14:paraId="303D7899" w14:textId="123C03E4" w:rsidTr="00BF096B">
        <w:tc>
          <w:tcPr>
            <w:tcW w:w="5721" w:type="dxa"/>
          </w:tcPr>
          <w:p w14:paraId="2E348FE5" w14:textId="0D648863" w:rsidR="00BF096B" w:rsidRPr="00F84B3F" w:rsidRDefault="00BF096B" w:rsidP="00F84B3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</w:pP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 xml:space="preserve">การใช้สื่อออนไลน์เพื่อพัฒนาศักยภาพและการส่งเสริมกิจกรรมของผู้สูงอายุในวิถีชีวิตใหม่ </w:t>
            </w: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ชุ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มชน</w:t>
            </w: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บ้านบุญเกิด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 xml:space="preserve"> ต.</w:t>
            </w:r>
            <w:r w:rsidRPr="00F84B3F">
              <w:rPr>
                <w:rFonts w:ascii="TH SarabunPSK" w:eastAsia="Times New Roman" w:hAnsi="TH SarabunPSK" w:cs="TH SarabunPSK" w:hint="cs"/>
                <w:color w:val="222222"/>
                <w:sz w:val="24"/>
                <w:szCs w:val="24"/>
                <w:cs/>
              </w:rPr>
              <w:t>พระบาท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 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อ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</w:rPr>
              <w:t>.</w:t>
            </w:r>
            <w:r w:rsidRPr="00F84B3F">
              <w:rPr>
                <w:rFonts w:ascii="TH SarabunPSK" w:eastAsia="Times New Roman" w:hAnsi="TH SarabunPSK" w:cs="TH SarabunPSK"/>
                <w:color w:val="222222"/>
                <w:sz w:val="24"/>
                <w:szCs w:val="24"/>
                <w:cs/>
              </w:rPr>
              <w:t>เมือง จ.ลำปาง</w:t>
            </w:r>
          </w:p>
        </w:tc>
        <w:tc>
          <w:tcPr>
            <w:tcW w:w="2014" w:type="dxa"/>
          </w:tcPr>
          <w:p w14:paraId="31810ED2" w14:textId="6297E5CD" w:rsidR="00BF096B" w:rsidRPr="00F84B3F" w:rsidRDefault="00BF096B" w:rsidP="00F84B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lang w:val="en-GB"/>
              </w:rPr>
            </w:pPr>
            <w:r w:rsidRPr="00F84B3F">
              <w:rPr>
                <w:rStyle w:val="il"/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อ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F84B3F">
              <w:rPr>
                <w:rStyle w:val="il"/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คนึงนิจ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</w:rPr>
              <w:t>  </w:t>
            </w:r>
            <w:r w:rsidRPr="00F84B3F">
              <w:rPr>
                <w:rFonts w:ascii="TH SarabunPSK" w:hAnsi="TH SarabunPSK" w:cs="TH SarabunPSK"/>
                <w:color w:val="222222"/>
                <w:sz w:val="24"/>
                <w:szCs w:val="24"/>
                <w:shd w:val="clear" w:color="auto" w:fill="FFFFFF"/>
                <w:cs/>
              </w:rPr>
              <w:t>ติกะมาตย์</w:t>
            </w:r>
          </w:p>
        </w:tc>
        <w:tc>
          <w:tcPr>
            <w:tcW w:w="2250" w:type="dxa"/>
          </w:tcPr>
          <w:p w14:paraId="56727CD2" w14:textId="75CE696D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สัญญาเลขที่ 00</w:t>
            </w:r>
            <w:r w:rsidRPr="00F84B3F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4</w:t>
            </w:r>
            <w:r w:rsidRPr="00F84B3F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/2564</w:t>
            </w:r>
          </w:p>
          <w:p w14:paraId="3F2264D5" w14:textId="20BC6EF0" w:rsidR="00BF096B" w:rsidRPr="00F84B3F" w:rsidRDefault="00BF096B" w:rsidP="00F84B3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eastAsia="Times New Roman" w:hAnsi="TH SarabunPSK" w:cs="TH SarabunPSK"/>
                <w:b/>
                <w:bCs/>
                <w:color w:val="222222"/>
                <w:sz w:val="24"/>
                <w:szCs w:val="24"/>
                <w:cs/>
                <w:lang w:val="en-GB"/>
              </w:rPr>
              <w:t>1 มี.ค 2565 -28 ก.พ.2566</w:t>
            </w:r>
          </w:p>
        </w:tc>
        <w:tc>
          <w:tcPr>
            <w:tcW w:w="1980" w:type="dxa"/>
          </w:tcPr>
          <w:p w14:paraId="2583115A" w14:textId="0FEBFFEE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84B3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10,000.-</w:t>
            </w:r>
          </w:p>
        </w:tc>
        <w:tc>
          <w:tcPr>
            <w:tcW w:w="1983" w:type="dxa"/>
            <w:vMerge/>
          </w:tcPr>
          <w:p w14:paraId="236E0664" w14:textId="77777777" w:rsidR="00BF096B" w:rsidRPr="00F84B3F" w:rsidRDefault="00BF096B" w:rsidP="00F84B3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</w:pPr>
          </w:p>
        </w:tc>
      </w:tr>
      <w:tr w:rsidR="00BF096B" w:rsidRPr="00F84B3F" w14:paraId="61A33D6B" w14:textId="4EF7E585" w:rsidTr="00BF096B">
        <w:tc>
          <w:tcPr>
            <w:tcW w:w="9985" w:type="dxa"/>
            <w:gridSpan w:val="3"/>
          </w:tcPr>
          <w:p w14:paraId="0AE3F01E" w14:textId="26801F65" w:rsidR="00BF096B" w:rsidRPr="00F84B3F" w:rsidRDefault="00BF096B" w:rsidP="00F84B3F">
            <w:pPr>
              <w:spacing w:after="0" w:line="240" w:lineRule="auto"/>
              <w:jc w:val="right"/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1980" w:type="dxa"/>
          </w:tcPr>
          <w:p w14:paraId="657F59C1" w14:textId="7CB9B078" w:rsidR="00BF096B" w:rsidRPr="00BF096B" w:rsidRDefault="00BF096B" w:rsidP="00BF09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1,103,400</w:t>
            </w:r>
            <w:r>
              <w:rPr>
                <w:rFonts w:ascii="Calibri" w:hAnsi="Calibri" w:cs="Calibri"/>
                <w:color w:val="000000"/>
                <w:szCs w:val="22"/>
              </w:rPr>
              <w:t>.-</w:t>
            </w:r>
          </w:p>
        </w:tc>
        <w:tc>
          <w:tcPr>
            <w:tcW w:w="1983" w:type="dxa"/>
          </w:tcPr>
          <w:p w14:paraId="172D0C31" w14:textId="77777777" w:rsidR="00BF096B" w:rsidRDefault="00BF096B" w:rsidP="00BF09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59BD8E15" w14:textId="77777777" w:rsidR="003C5E06" w:rsidRPr="00F84B3F" w:rsidRDefault="003C5E06" w:rsidP="00F84B3F">
      <w:pPr>
        <w:shd w:val="clear" w:color="auto" w:fill="FFFFFF"/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222222"/>
          <w:sz w:val="24"/>
          <w:szCs w:val="24"/>
          <w:lang w:val="en-GB"/>
        </w:rPr>
      </w:pPr>
    </w:p>
    <w:sectPr w:rsidR="003C5E06" w:rsidRPr="00F84B3F" w:rsidSect="0014371C">
      <w:pgSz w:w="16838" w:h="11906" w:orient="landscape"/>
      <w:pgMar w:top="720" w:right="1440" w:bottom="10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D16"/>
    <w:multiLevelType w:val="hybridMultilevel"/>
    <w:tmpl w:val="A11E6302"/>
    <w:lvl w:ilvl="0" w:tplc="0A92E8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F811C3"/>
    <w:multiLevelType w:val="hybridMultilevel"/>
    <w:tmpl w:val="F386DD80"/>
    <w:lvl w:ilvl="0" w:tplc="4240E4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6A5"/>
    <w:multiLevelType w:val="hybridMultilevel"/>
    <w:tmpl w:val="54F6D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4A34"/>
    <w:multiLevelType w:val="hybridMultilevel"/>
    <w:tmpl w:val="C8CE045C"/>
    <w:lvl w:ilvl="0" w:tplc="B352EC4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B25A6"/>
    <w:multiLevelType w:val="hybridMultilevel"/>
    <w:tmpl w:val="CDA6E55E"/>
    <w:lvl w:ilvl="0" w:tplc="B352EC4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B4"/>
    <w:rsid w:val="00000521"/>
    <w:rsid w:val="00014120"/>
    <w:rsid w:val="00015122"/>
    <w:rsid w:val="0005393C"/>
    <w:rsid w:val="00054E60"/>
    <w:rsid w:val="000729CF"/>
    <w:rsid w:val="000B1C34"/>
    <w:rsid w:val="000C1E49"/>
    <w:rsid w:val="000D0ADE"/>
    <w:rsid w:val="001357D0"/>
    <w:rsid w:val="0014371C"/>
    <w:rsid w:val="001A3D59"/>
    <w:rsid w:val="001B3F7E"/>
    <w:rsid w:val="001D3C27"/>
    <w:rsid w:val="00272E1B"/>
    <w:rsid w:val="002A1BA7"/>
    <w:rsid w:val="002A4596"/>
    <w:rsid w:val="002B3D90"/>
    <w:rsid w:val="002F0C84"/>
    <w:rsid w:val="00301860"/>
    <w:rsid w:val="00304792"/>
    <w:rsid w:val="0031699C"/>
    <w:rsid w:val="003876F2"/>
    <w:rsid w:val="003C5261"/>
    <w:rsid w:val="003C5E06"/>
    <w:rsid w:val="003E63C6"/>
    <w:rsid w:val="003E6552"/>
    <w:rsid w:val="0041603B"/>
    <w:rsid w:val="00423C75"/>
    <w:rsid w:val="00437384"/>
    <w:rsid w:val="00454E15"/>
    <w:rsid w:val="004B04E3"/>
    <w:rsid w:val="004C13A9"/>
    <w:rsid w:val="004D17B4"/>
    <w:rsid w:val="004F65A5"/>
    <w:rsid w:val="005208CD"/>
    <w:rsid w:val="00543CE1"/>
    <w:rsid w:val="00552EA5"/>
    <w:rsid w:val="0056719D"/>
    <w:rsid w:val="005A138B"/>
    <w:rsid w:val="005B0CEB"/>
    <w:rsid w:val="005E4F8A"/>
    <w:rsid w:val="00613D94"/>
    <w:rsid w:val="00624C2D"/>
    <w:rsid w:val="00642785"/>
    <w:rsid w:val="00653FD5"/>
    <w:rsid w:val="00654629"/>
    <w:rsid w:val="0067322F"/>
    <w:rsid w:val="006745D9"/>
    <w:rsid w:val="00674F43"/>
    <w:rsid w:val="00681BE7"/>
    <w:rsid w:val="006F0F5B"/>
    <w:rsid w:val="00704E12"/>
    <w:rsid w:val="00714048"/>
    <w:rsid w:val="007336C5"/>
    <w:rsid w:val="007C47FC"/>
    <w:rsid w:val="007E1F61"/>
    <w:rsid w:val="008057DB"/>
    <w:rsid w:val="008110B0"/>
    <w:rsid w:val="008174B9"/>
    <w:rsid w:val="00832DF1"/>
    <w:rsid w:val="00882273"/>
    <w:rsid w:val="008A57CB"/>
    <w:rsid w:val="008E1489"/>
    <w:rsid w:val="008F0234"/>
    <w:rsid w:val="009D0E53"/>
    <w:rsid w:val="009E7FEF"/>
    <w:rsid w:val="00A0352B"/>
    <w:rsid w:val="00A53C18"/>
    <w:rsid w:val="00A667B0"/>
    <w:rsid w:val="00A707E2"/>
    <w:rsid w:val="00A730B9"/>
    <w:rsid w:val="00A772C5"/>
    <w:rsid w:val="00AD761B"/>
    <w:rsid w:val="00AF2A5C"/>
    <w:rsid w:val="00B33926"/>
    <w:rsid w:val="00B4026F"/>
    <w:rsid w:val="00B554BF"/>
    <w:rsid w:val="00B82206"/>
    <w:rsid w:val="00B96133"/>
    <w:rsid w:val="00BA417D"/>
    <w:rsid w:val="00BF096B"/>
    <w:rsid w:val="00C055A5"/>
    <w:rsid w:val="00C1317B"/>
    <w:rsid w:val="00C65D68"/>
    <w:rsid w:val="00C97320"/>
    <w:rsid w:val="00CB1F86"/>
    <w:rsid w:val="00CC2705"/>
    <w:rsid w:val="00CD2B3A"/>
    <w:rsid w:val="00CD7F2E"/>
    <w:rsid w:val="00CE12F5"/>
    <w:rsid w:val="00CF414A"/>
    <w:rsid w:val="00CF6D6D"/>
    <w:rsid w:val="00D05207"/>
    <w:rsid w:val="00D11EA0"/>
    <w:rsid w:val="00D21D55"/>
    <w:rsid w:val="00D336F9"/>
    <w:rsid w:val="00D65D0F"/>
    <w:rsid w:val="00D84492"/>
    <w:rsid w:val="00D91F19"/>
    <w:rsid w:val="00D94113"/>
    <w:rsid w:val="00DB37E9"/>
    <w:rsid w:val="00DD225B"/>
    <w:rsid w:val="00DE2085"/>
    <w:rsid w:val="00DF246F"/>
    <w:rsid w:val="00E11F5B"/>
    <w:rsid w:val="00E23127"/>
    <w:rsid w:val="00E318F2"/>
    <w:rsid w:val="00E52656"/>
    <w:rsid w:val="00E730ED"/>
    <w:rsid w:val="00E91226"/>
    <w:rsid w:val="00EC6BF8"/>
    <w:rsid w:val="00F30EAF"/>
    <w:rsid w:val="00F31FA3"/>
    <w:rsid w:val="00F37B72"/>
    <w:rsid w:val="00F84B3F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D47F"/>
  <w15:docId w15:val="{5C87A9EE-A64F-4F8A-82EC-CD8B60E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2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72C5"/>
    <w:rPr>
      <w:rFonts w:ascii="Leelawadee" w:hAnsi="Leelawadee" w:cs="Angsana New"/>
      <w:sz w:val="18"/>
      <w:szCs w:val="22"/>
    </w:rPr>
  </w:style>
  <w:style w:type="character" w:customStyle="1" w:styleId="il">
    <w:name w:val="il"/>
    <w:basedOn w:val="a0"/>
    <w:rsid w:val="00E5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82A1-3FCE-42A1-81B5-50D945F4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waraluk_sri@nation.ac.th</dc:creator>
  <cp:lastModifiedBy>บุรินทร์ รุจจนพันธุ์</cp:lastModifiedBy>
  <cp:revision>4</cp:revision>
  <cp:lastPrinted>2022-06-09T06:59:00Z</cp:lastPrinted>
  <dcterms:created xsi:type="dcterms:W3CDTF">2022-06-28T02:18:00Z</dcterms:created>
  <dcterms:modified xsi:type="dcterms:W3CDTF">2022-06-28T02:33:00Z</dcterms:modified>
</cp:coreProperties>
</file>